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F1" w:rsidRDefault="00E852F1" w:rsidP="00E852F1">
      <w:pPr>
        <w:jc w:val="center"/>
        <w:rPr>
          <w:rFonts w:ascii="Arial" w:hAnsi="Arial" w:cs="Arial"/>
          <w:b/>
          <w:sz w:val="36"/>
        </w:rPr>
      </w:pPr>
      <w:r w:rsidRPr="00E852F1">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4219575</wp:posOffset>
                </wp:positionH>
                <wp:positionV relativeFrom="paragraph">
                  <wp:posOffset>13335</wp:posOffset>
                </wp:positionV>
                <wp:extent cx="2028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E852F1" w:rsidRDefault="00E852F1">
                            <w:r>
                              <w:rPr>
                                <w:noProof/>
                                <w:lang w:eastAsia="en-GB"/>
                              </w:rPr>
                              <w:drawing>
                                <wp:inline distT="0" distB="0" distL="0" distR="0">
                                  <wp:extent cx="1868805" cy="21115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_machine_gun_corp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875577" cy="2119151"/>
                                          </a:xfrm>
                                          <a:prstGeom prst="rect">
                                            <a:avLst/>
                                          </a:prstGeom>
                                        </pic:spPr>
                                      </pic:pic>
                                    </a:graphicData>
                                  </a:graphic>
                                </wp:inline>
                              </w:drawing>
                            </w:r>
                          </w:p>
                          <w:p w:rsidR="00E852F1" w:rsidRPr="00E852F1" w:rsidRDefault="00E852F1" w:rsidP="00E852F1">
                            <w:pPr>
                              <w:jc w:val="center"/>
                              <w:rPr>
                                <w:b/>
                              </w:rPr>
                            </w:pPr>
                            <w:r>
                              <w:rPr>
                                <w:b/>
                              </w:rPr>
                              <w:t>Machine Gun Corps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25pt;margin-top:1.05pt;width:15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mTIQIAAB4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" stroked="f">
                <v:textbox style="mso-fit-shape-to-text:t">
                  <w:txbxContent>
                    <w:p w:rsidR="00E852F1" w:rsidRDefault="00E852F1">
                      <w:r>
                        <w:rPr>
                          <w:noProof/>
                          <w:lang w:eastAsia="en-GB"/>
                        </w:rPr>
                        <w:drawing>
                          <wp:inline distT="0" distB="0" distL="0" distR="0">
                            <wp:extent cx="1868805" cy="21115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_machine_gun_corp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875577" cy="2119151"/>
                                    </a:xfrm>
                                    <a:prstGeom prst="rect">
                                      <a:avLst/>
                                    </a:prstGeom>
                                  </pic:spPr>
                                </pic:pic>
                              </a:graphicData>
                            </a:graphic>
                          </wp:inline>
                        </w:drawing>
                      </w:r>
                    </w:p>
                    <w:p w:rsidR="00E852F1" w:rsidRPr="00E852F1" w:rsidRDefault="00E852F1" w:rsidP="00E852F1">
                      <w:pPr>
                        <w:jc w:val="center"/>
                        <w:rPr>
                          <w:b/>
                        </w:rPr>
                      </w:pPr>
                      <w:r>
                        <w:rPr>
                          <w:b/>
                        </w:rPr>
                        <w:t>Machine Gun Corps</w:t>
                      </w:r>
                    </w:p>
                  </w:txbxContent>
                </v:textbox>
                <w10:wrap type="square"/>
              </v:shape>
            </w:pict>
          </mc:Fallback>
        </mc:AlternateContent>
      </w:r>
      <w:r>
        <w:rPr>
          <w:rFonts w:ascii="Arial" w:hAnsi="Arial" w:cs="Arial"/>
          <w:b/>
          <w:sz w:val="36"/>
        </w:rPr>
        <w:t>Lance Corporal Alex M Graham</w:t>
      </w:r>
    </w:p>
    <w:p w:rsidR="00E852F1" w:rsidRDefault="00E852F1" w:rsidP="00E852F1">
      <w:pPr>
        <w:jc w:val="center"/>
        <w:rPr>
          <w:rFonts w:ascii="Arial" w:hAnsi="Arial" w:cs="Arial"/>
          <w:b/>
          <w:sz w:val="36"/>
        </w:rPr>
      </w:pPr>
      <w:r>
        <w:rPr>
          <w:rFonts w:ascii="Arial" w:hAnsi="Arial" w:cs="Arial"/>
          <w:b/>
          <w:sz w:val="36"/>
        </w:rPr>
        <w:t>Machine Gun Corps</w:t>
      </w:r>
    </w:p>
    <w:p w:rsidR="00E852F1" w:rsidRPr="00E852F1" w:rsidRDefault="00E852F1" w:rsidP="00E852F1">
      <w:pPr>
        <w:jc w:val="center"/>
        <w:rPr>
          <w:rFonts w:ascii="Arial" w:hAnsi="Arial" w:cs="Arial"/>
          <w:b/>
          <w:caps/>
          <w:sz w:val="36"/>
        </w:rPr>
      </w:pPr>
      <w:r>
        <w:rPr>
          <w:rFonts w:ascii="Arial" w:hAnsi="Arial" w:cs="Arial"/>
          <w:b/>
          <w:sz w:val="36"/>
        </w:rPr>
        <w:t>Army No: 17396</w:t>
      </w:r>
    </w:p>
    <w:p w:rsidR="00E852F1" w:rsidRPr="00E852F1" w:rsidRDefault="00E852F1">
      <w:pPr>
        <w:rPr>
          <w:rFonts w:ascii="Arial" w:hAnsi="Arial" w:cs="Arial"/>
        </w:rPr>
      </w:pPr>
    </w:p>
    <w:p w:rsidR="00E852F1" w:rsidRPr="00E852F1" w:rsidRDefault="00E852F1">
      <w:pPr>
        <w:rPr>
          <w:rFonts w:ascii="Arial" w:hAnsi="Arial" w:cs="Arial"/>
        </w:rPr>
      </w:pPr>
    </w:p>
    <w:p w:rsidR="00E852F1" w:rsidRPr="00E852F1" w:rsidRDefault="00E852F1">
      <w:pPr>
        <w:rPr>
          <w:rFonts w:ascii="Arial" w:hAnsi="Arial" w:cs="Arial"/>
        </w:rPr>
      </w:pP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Rank:</w:t>
      </w:r>
      <w:r>
        <w:rPr>
          <w:rFonts w:ascii="Arial" w:hAnsi="Arial" w:cs="Arial"/>
          <w:b/>
          <w:bCs/>
          <w:lang w:val="en"/>
        </w:rPr>
        <w:tab/>
      </w:r>
      <w:r w:rsidRPr="00E852F1">
        <w:rPr>
          <w:rFonts w:ascii="Arial" w:hAnsi="Arial" w:cs="Arial"/>
          <w:lang w:val="en"/>
        </w:rPr>
        <w:t>Lance Corporal</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Service No:</w:t>
      </w:r>
      <w:r>
        <w:rPr>
          <w:rFonts w:ascii="Arial" w:hAnsi="Arial" w:cs="Arial"/>
          <w:b/>
          <w:bCs/>
          <w:lang w:val="en"/>
        </w:rPr>
        <w:tab/>
      </w:r>
      <w:r w:rsidRPr="00E852F1">
        <w:rPr>
          <w:rFonts w:ascii="Arial" w:hAnsi="Arial" w:cs="Arial"/>
          <w:lang w:val="en"/>
        </w:rPr>
        <w:t>17396</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Date of Death:</w:t>
      </w:r>
      <w:r>
        <w:rPr>
          <w:rFonts w:ascii="Arial" w:hAnsi="Arial" w:cs="Arial"/>
          <w:b/>
          <w:bCs/>
          <w:lang w:val="en"/>
        </w:rPr>
        <w:tab/>
      </w:r>
      <w:r w:rsidRPr="00E852F1">
        <w:rPr>
          <w:rFonts w:ascii="Arial" w:hAnsi="Arial" w:cs="Arial"/>
          <w:lang w:val="en"/>
        </w:rPr>
        <w:t>16/07/1916</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Age:</w:t>
      </w:r>
      <w:r>
        <w:rPr>
          <w:rFonts w:ascii="Arial" w:hAnsi="Arial" w:cs="Arial"/>
          <w:b/>
          <w:bCs/>
          <w:lang w:val="en"/>
        </w:rPr>
        <w:tab/>
      </w:r>
      <w:r w:rsidRPr="00E852F1">
        <w:rPr>
          <w:rFonts w:ascii="Arial" w:hAnsi="Arial" w:cs="Arial"/>
          <w:lang w:val="en"/>
        </w:rPr>
        <w:t>29</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Regiment/Service:</w:t>
      </w:r>
      <w:r>
        <w:rPr>
          <w:rFonts w:ascii="Arial" w:hAnsi="Arial" w:cs="Arial"/>
          <w:b/>
          <w:bCs/>
          <w:lang w:val="en"/>
        </w:rPr>
        <w:tab/>
      </w:r>
      <w:r w:rsidRPr="00E852F1">
        <w:rPr>
          <w:rFonts w:ascii="Arial" w:hAnsi="Arial" w:cs="Arial"/>
          <w:lang w:val="en"/>
        </w:rPr>
        <w:t xml:space="preserve">Machine Gun Corps </w:t>
      </w:r>
      <w:r>
        <w:rPr>
          <w:rFonts w:ascii="Arial" w:hAnsi="Arial" w:cs="Arial"/>
          <w:lang w:val="en"/>
        </w:rPr>
        <w:tab/>
      </w:r>
      <w:r w:rsidRPr="00E852F1">
        <w:rPr>
          <w:rFonts w:ascii="Arial" w:hAnsi="Arial" w:cs="Arial"/>
          <w:lang w:val="en"/>
        </w:rPr>
        <w:t>(Infantry)</w:t>
      </w:r>
      <w:r>
        <w:rPr>
          <w:rFonts w:ascii="Arial" w:hAnsi="Arial" w:cs="Arial"/>
          <w:lang w:val="en"/>
        </w:rPr>
        <w:t xml:space="preserve">, </w:t>
      </w:r>
      <w:r w:rsidRPr="00E852F1">
        <w:rPr>
          <w:rFonts w:ascii="Arial" w:hAnsi="Arial" w:cs="Arial"/>
          <w:lang w:val="en"/>
        </w:rPr>
        <w:t xml:space="preserve">26th Coy. </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Panel Reference:</w:t>
      </w:r>
      <w:r>
        <w:rPr>
          <w:rFonts w:ascii="Arial" w:hAnsi="Arial" w:cs="Arial"/>
          <w:b/>
          <w:bCs/>
          <w:lang w:val="en"/>
        </w:rPr>
        <w:tab/>
      </w:r>
      <w:r w:rsidRPr="00E852F1">
        <w:rPr>
          <w:rFonts w:ascii="Arial" w:hAnsi="Arial" w:cs="Arial"/>
          <w:lang w:val="en"/>
        </w:rPr>
        <w:t xml:space="preserve">Pier and Face 5 C and </w:t>
      </w:r>
      <w:r>
        <w:rPr>
          <w:rFonts w:ascii="Arial" w:hAnsi="Arial" w:cs="Arial"/>
          <w:lang w:val="en"/>
        </w:rPr>
        <w:tab/>
      </w:r>
      <w:r w:rsidRPr="00E852F1">
        <w:rPr>
          <w:rFonts w:ascii="Arial" w:hAnsi="Arial" w:cs="Arial"/>
          <w:lang w:val="en"/>
        </w:rPr>
        <w:t>12 C.</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Memorial:</w:t>
      </w:r>
      <w:r>
        <w:rPr>
          <w:rFonts w:ascii="Arial" w:hAnsi="Arial" w:cs="Arial"/>
          <w:b/>
          <w:bCs/>
          <w:lang w:val="en"/>
        </w:rPr>
        <w:tab/>
      </w:r>
      <w:hyperlink r:id="rId5" w:history="1">
        <w:r w:rsidRPr="00E852F1">
          <w:rPr>
            <w:rStyle w:val="Hyperlink"/>
            <w:rFonts w:ascii="Arial" w:hAnsi="Arial" w:cs="Arial"/>
            <w:lang w:val="en"/>
          </w:rPr>
          <w:t>THIEPVAL MEMORIAL</w:t>
        </w:r>
      </w:hyperlink>
    </w:p>
    <w:p w:rsidR="00E852F1" w:rsidRDefault="00E852F1" w:rsidP="00E852F1">
      <w:pPr>
        <w:rPr>
          <w:rFonts w:ascii="Arial" w:hAnsi="Arial" w:cs="Arial"/>
          <w:b/>
          <w:bCs/>
          <w:lang w:val="en"/>
        </w:rPr>
      </w:pPr>
    </w:p>
    <w:p w:rsidR="00E852F1" w:rsidRPr="00E852F1" w:rsidRDefault="00E852F1" w:rsidP="00E852F1">
      <w:pPr>
        <w:rPr>
          <w:rFonts w:ascii="Arial" w:hAnsi="Arial" w:cs="Arial"/>
          <w:b/>
          <w:bCs/>
          <w:lang w:val="en"/>
        </w:rPr>
      </w:pPr>
      <w:r w:rsidRPr="00E852F1">
        <w:rPr>
          <w:rFonts w:ascii="Arial" w:hAnsi="Arial" w:cs="Arial"/>
          <w:b/>
          <w:bCs/>
          <w:lang w:val="en"/>
        </w:rPr>
        <w:t>Additional Information:</w:t>
      </w:r>
    </w:p>
    <w:p w:rsidR="00E852F1" w:rsidRPr="00E852F1" w:rsidRDefault="00E852F1" w:rsidP="00E852F1">
      <w:pPr>
        <w:rPr>
          <w:rFonts w:ascii="Arial" w:hAnsi="Arial" w:cs="Arial"/>
          <w:lang w:val="en"/>
        </w:rPr>
      </w:pPr>
      <w:r w:rsidRPr="00E852F1">
        <w:rPr>
          <w:rFonts w:ascii="Arial" w:hAnsi="Arial" w:cs="Arial"/>
          <w:lang w:val="en"/>
        </w:rPr>
        <w:t>Son of John and Rachel Graham, of 17, Minerva St., Glasgow.</w:t>
      </w:r>
    </w:p>
    <w:p w:rsidR="00E852F1" w:rsidRDefault="00E852F1">
      <w:pPr>
        <w:rPr>
          <w:rFonts w:ascii="Arial" w:hAnsi="Arial" w:cs="Arial"/>
        </w:rPr>
      </w:pPr>
    </w:p>
    <w:p w:rsidR="00E852F1" w:rsidRDefault="00E852F1">
      <w:pPr>
        <w:rPr>
          <w:rFonts w:ascii="Arial" w:hAnsi="Arial" w:cs="Arial"/>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852F1" w:rsidRPr="00E852F1" w:rsidRDefault="00E852F1" w:rsidP="00E852F1">
      <w:pPr>
        <w:jc w:val="center"/>
        <w:rPr>
          <w:rFonts w:ascii="Arial" w:hAnsi="Arial" w:cs="Arial"/>
          <w:b/>
          <w:sz w:val="24"/>
        </w:rPr>
      </w:pPr>
      <w:proofErr w:type="spellStart"/>
      <w:r w:rsidRPr="00E852F1">
        <w:rPr>
          <w:rFonts w:ascii="Arial" w:hAnsi="Arial" w:cs="Arial"/>
          <w:b/>
          <w:sz w:val="24"/>
        </w:rPr>
        <w:t>Thiepval</w:t>
      </w:r>
      <w:proofErr w:type="spellEnd"/>
      <w:r w:rsidRPr="00E852F1">
        <w:rPr>
          <w:rFonts w:ascii="Arial" w:hAnsi="Arial" w:cs="Arial"/>
          <w:b/>
          <w:sz w:val="24"/>
        </w:rPr>
        <w:t xml:space="preserve"> Memorial</w:t>
      </w:r>
    </w:p>
    <w:p w:rsidR="00E852F1" w:rsidRDefault="00E852F1">
      <w:pPr>
        <w:rPr>
          <w:rFonts w:ascii="Arial" w:hAnsi="Arial" w:cs="Arial"/>
        </w:rPr>
      </w:pPr>
    </w:p>
    <w:p w:rsidR="00E852F1" w:rsidRPr="00E852F1" w:rsidRDefault="00E852F1" w:rsidP="00E852F1">
      <w:pPr>
        <w:rPr>
          <w:rFonts w:ascii="Arial" w:hAnsi="Arial" w:cs="Arial"/>
          <w:lang w:val="en"/>
        </w:rPr>
      </w:pPr>
    </w:p>
    <w:p w:rsidR="00E852F1" w:rsidRPr="00E852F1" w:rsidRDefault="00E852F1" w:rsidP="00E852F1">
      <w:pPr>
        <w:rPr>
          <w:rFonts w:ascii="Arial" w:hAnsi="Arial" w:cs="Arial"/>
          <w:lang w:val="en"/>
        </w:rPr>
      </w:pPr>
      <w:r w:rsidRPr="00E852F1">
        <w:rPr>
          <w:rFonts w:ascii="Arial" w:hAnsi="Arial" w:cs="Arial"/>
          <w:lang w:val="en"/>
        </w:rPr>
        <w:pict>
          <v:rect id="_x0000_i1025" style="width:0;height:0" o:hralign="center" o:hrstd="t" o:hrnoshade="t" o:hr="t" fillcolor="#e8e8e8" stroked="f"/>
        </w:pic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Country:</w:t>
      </w:r>
      <w:r>
        <w:rPr>
          <w:rFonts w:ascii="Arial" w:hAnsi="Arial" w:cs="Arial"/>
          <w:b/>
          <w:bCs/>
          <w:lang w:val="en"/>
        </w:rPr>
        <w:tab/>
      </w:r>
      <w:r w:rsidRPr="00E852F1">
        <w:rPr>
          <w:rFonts w:ascii="Arial" w:hAnsi="Arial" w:cs="Arial"/>
          <w:lang w:val="en"/>
        </w:rPr>
        <w:t>France</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Locality:</w:t>
      </w:r>
      <w:r>
        <w:rPr>
          <w:rFonts w:ascii="Arial" w:hAnsi="Arial" w:cs="Arial"/>
          <w:b/>
          <w:bCs/>
          <w:lang w:val="en"/>
        </w:rPr>
        <w:tab/>
      </w:r>
      <w:r w:rsidRPr="00E852F1">
        <w:rPr>
          <w:rFonts w:ascii="Arial" w:hAnsi="Arial" w:cs="Arial"/>
          <w:lang w:val="en"/>
        </w:rPr>
        <w:t>Somme</w:t>
      </w:r>
    </w:p>
    <w:p w:rsidR="00E852F1" w:rsidRPr="00E852F1" w:rsidRDefault="00E852F1" w:rsidP="00E852F1">
      <w:pPr>
        <w:tabs>
          <w:tab w:val="left" w:pos="3969"/>
        </w:tabs>
        <w:rPr>
          <w:rFonts w:ascii="Arial" w:hAnsi="Arial" w:cs="Arial"/>
          <w:lang w:val="en"/>
        </w:rPr>
      </w:pPr>
      <w:r w:rsidRPr="00E852F1">
        <w:rPr>
          <w:rFonts w:ascii="Arial" w:hAnsi="Arial" w:cs="Arial"/>
          <w:b/>
          <w:bCs/>
          <w:lang w:val="en"/>
        </w:rPr>
        <w:t>Identified Casualties:</w:t>
      </w:r>
      <w:r>
        <w:rPr>
          <w:rFonts w:ascii="Arial" w:hAnsi="Arial" w:cs="Arial"/>
          <w:b/>
          <w:bCs/>
          <w:lang w:val="en"/>
        </w:rPr>
        <w:tab/>
      </w:r>
      <w:r w:rsidRPr="00E852F1">
        <w:rPr>
          <w:rFonts w:ascii="Arial" w:hAnsi="Arial" w:cs="Arial"/>
          <w:lang w:val="en"/>
        </w:rPr>
        <w:t>72195</w:t>
      </w:r>
    </w:p>
    <w:p w:rsidR="00E852F1" w:rsidRPr="00E852F1" w:rsidRDefault="00E852F1" w:rsidP="00E852F1">
      <w:pPr>
        <w:tabs>
          <w:tab w:val="left" w:pos="3969"/>
        </w:tabs>
        <w:rPr>
          <w:rFonts w:ascii="Arial" w:hAnsi="Arial" w:cs="Arial"/>
          <w:b/>
          <w:bCs/>
          <w:lang w:val="en"/>
        </w:rPr>
      </w:pPr>
      <w:r w:rsidRPr="00E852F1">
        <w:rPr>
          <w:rFonts w:ascii="Arial" w:hAnsi="Arial" w:cs="Arial"/>
          <w:b/>
          <w:bCs/>
          <w:lang w:val="en"/>
        </w:rPr>
        <w:lastRenderedPageBreak/>
        <w:t>Location Information</w:t>
      </w:r>
    </w:p>
    <w:p w:rsidR="00E852F1" w:rsidRPr="00E852F1" w:rsidRDefault="00E852F1" w:rsidP="00E852F1">
      <w:pPr>
        <w:rPr>
          <w:rFonts w:ascii="Arial" w:hAnsi="Arial" w:cs="Arial"/>
          <w:lang w:val="en"/>
        </w:rPr>
      </w:pPr>
      <w:r w:rsidRPr="00E852F1">
        <w:rPr>
          <w:rFonts w:ascii="Arial" w:hAnsi="Arial" w:cs="Arial"/>
          <w:lang w:val="en"/>
        </w:rPr>
        <w:t xml:space="preserve">The </w:t>
      </w:r>
      <w:proofErr w:type="spellStart"/>
      <w:r w:rsidRPr="00E852F1">
        <w:rPr>
          <w:rFonts w:ascii="Arial" w:hAnsi="Arial" w:cs="Arial"/>
          <w:lang w:val="en"/>
        </w:rPr>
        <w:t>Thiepval</w:t>
      </w:r>
      <w:proofErr w:type="spellEnd"/>
      <w:r w:rsidRPr="00E852F1">
        <w:rPr>
          <w:rFonts w:ascii="Arial" w:hAnsi="Arial" w:cs="Arial"/>
          <w:lang w:val="en"/>
        </w:rPr>
        <w:t xml:space="preserve"> Memorial will be found on the D73, next to the village of </w:t>
      </w:r>
      <w:proofErr w:type="spellStart"/>
      <w:r w:rsidRPr="00E852F1">
        <w:rPr>
          <w:rFonts w:ascii="Arial" w:hAnsi="Arial" w:cs="Arial"/>
          <w:lang w:val="en"/>
        </w:rPr>
        <w:t>Thiepval</w:t>
      </w:r>
      <w:proofErr w:type="spellEnd"/>
      <w:r w:rsidRPr="00E852F1">
        <w:rPr>
          <w:rFonts w:ascii="Arial" w:hAnsi="Arial" w:cs="Arial"/>
          <w:lang w:val="en"/>
        </w:rPr>
        <w:t xml:space="preserve">, off the main </w:t>
      </w:r>
      <w:proofErr w:type="spellStart"/>
      <w:r w:rsidRPr="00E852F1">
        <w:rPr>
          <w:rFonts w:ascii="Arial" w:hAnsi="Arial" w:cs="Arial"/>
          <w:lang w:val="en"/>
        </w:rPr>
        <w:t>Bapaume</w:t>
      </w:r>
      <w:proofErr w:type="spellEnd"/>
      <w:r w:rsidRPr="00E852F1">
        <w:rPr>
          <w:rFonts w:ascii="Arial" w:hAnsi="Arial" w:cs="Arial"/>
          <w:lang w:val="en"/>
        </w:rPr>
        <w:t xml:space="preserve"> to Albert road (D929).</w:t>
      </w:r>
      <w:r w:rsidRPr="00E852F1">
        <w:rPr>
          <w:rFonts w:ascii="Arial" w:hAnsi="Arial" w:cs="Arial"/>
          <w:lang w:val="en"/>
        </w:rPr>
        <w:br/>
      </w:r>
      <w:r w:rsidRPr="00E852F1">
        <w:rPr>
          <w:rFonts w:ascii="Arial" w:hAnsi="Arial" w:cs="Arial"/>
          <w:lang w:val="en"/>
        </w:rPr>
        <w:br/>
      </w:r>
      <w:r w:rsidRPr="00E852F1">
        <w:rPr>
          <w:rFonts w:ascii="Arial" w:hAnsi="Arial" w:cs="Arial"/>
          <w:lang w:val="en"/>
        </w:rPr>
        <w:br/>
        <w:t>Each year a major ceremony is held at the memorial on 1 July</w:t>
      </w:r>
    </w:p>
    <w:p w:rsidR="00E852F1" w:rsidRDefault="00E852F1" w:rsidP="00E852F1">
      <w:pPr>
        <w:rPr>
          <w:rFonts w:ascii="Arial" w:hAnsi="Arial" w:cs="Arial"/>
          <w:b/>
          <w:bCs/>
          <w:lang w:val="en"/>
        </w:rPr>
      </w:pPr>
    </w:p>
    <w:p w:rsidR="00E852F1" w:rsidRPr="00E852F1" w:rsidRDefault="00E852F1" w:rsidP="00E852F1">
      <w:pPr>
        <w:rPr>
          <w:rFonts w:ascii="Arial" w:hAnsi="Arial" w:cs="Arial"/>
          <w:b/>
          <w:bCs/>
          <w:lang w:val="en"/>
        </w:rPr>
      </w:pPr>
      <w:r w:rsidRPr="00E852F1">
        <w:rPr>
          <w:rFonts w:ascii="Arial" w:hAnsi="Arial" w:cs="Arial"/>
          <w:b/>
          <w:bCs/>
          <w:lang w:val="en"/>
        </w:rPr>
        <w:t>Visiting Information</w:t>
      </w:r>
    </w:p>
    <w:p w:rsidR="00E852F1" w:rsidRPr="00E852F1" w:rsidRDefault="00E852F1" w:rsidP="00E852F1">
      <w:pPr>
        <w:rPr>
          <w:rFonts w:ascii="Arial" w:hAnsi="Arial" w:cs="Arial"/>
          <w:lang w:val="en"/>
        </w:rPr>
      </w:pPr>
      <w:r w:rsidRPr="00E852F1">
        <w:rPr>
          <w:rFonts w:ascii="Arial" w:hAnsi="Arial" w:cs="Arial"/>
          <w:lang w:val="en"/>
        </w:rPr>
        <w:t>The Panel numbers (or Pier and Face) quoted at the end of each entry relate to the panels dedicated to the Regiment served with. In some instances where a casualty is recorded as attached to another Regiment, his name may alternatively appear within their Regimental Panel (or Pier and Face). Please refer to the on-site Memorial Register Introduction to determine the alternative panel numbers (or Pier and Face) if you do not find the name within the quoted Panels (or Pier and Face).</w:t>
      </w:r>
    </w:p>
    <w:p w:rsidR="00E852F1" w:rsidRDefault="00E852F1" w:rsidP="00E852F1">
      <w:pPr>
        <w:rPr>
          <w:rFonts w:ascii="Arial" w:hAnsi="Arial" w:cs="Arial"/>
          <w:b/>
          <w:bCs/>
          <w:lang w:val="en"/>
        </w:rPr>
      </w:pPr>
    </w:p>
    <w:p w:rsidR="00E852F1" w:rsidRPr="00E852F1" w:rsidRDefault="00E852F1" w:rsidP="00E852F1">
      <w:pPr>
        <w:rPr>
          <w:rFonts w:ascii="Arial" w:hAnsi="Arial" w:cs="Arial"/>
          <w:b/>
          <w:bCs/>
          <w:lang w:val="en"/>
        </w:rPr>
      </w:pPr>
      <w:r w:rsidRPr="00E852F1">
        <w:rPr>
          <w:rFonts w:ascii="Arial" w:hAnsi="Arial" w:cs="Arial"/>
          <w:b/>
          <w:bCs/>
          <w:lang w:val="en"/>
        </w:rPr>
        <w:t>Historical Information</w:t>
      </w:r>
    </w:p>
    <w:p w:rsidR="00E852F1" w:rsidRPr="00E852F1" w:rsidRDefault="00E852F1" w:rsidP="00E852F1">
      <w:pPr>
        <w:rPr>
          <w:rFonts w:ascii="Arial" w:hAnsi="Arial" w:cs="Arial"/>
          <w:lang w:val="en"/>
        </w:rPr>
      </w:pPr>
      <w:r w:rsidRPr="00E852F1">
        <w:rPr>
          <w:rFonts w:ascii="Arial" w:hAnsi="Arial" w:cs="Arial"/>
          <w:lang w:val="en"/>
        </w:rPr>
        <w:t xml:space="preserve">On 1 July 1916, supported by a French attack to the south, thirteen divisions of Commonwealth forces launched an offensive on a line from north of </w:t>
      </w:r>
      <w:proofErr w:type="spellStart"/>
      <w:r w:rsidRPr="00E852F1">
        <w:rPr>
          <w:rFonts w:ascii="Arial" w:hAnsi="Arial" w:cs="Arial"/>
          <w:lang w:val="en"/>
        </w:rPr>
        <w:t>Gommecourt</w:t>
      </w:r>
      <w:proofErr w:type="spellEnd"/>
      <w:r w:rsidRPr="00E852F1">
        <w:rPr>
          <w:rFonts w:ascii="Arial" w:hAnsi="Arial" w:cs="Arial"/>
          <w:lang w:val="en"/>
        </w:rPr>
        <w:t xml:space="preserve"> to </w:t>
      </w:r>
      <w:proofErr w:type="spellStart"/>
      <w:r w:rsidRPr="00E852F1">
        <w:rPr>
          <w:rFonts w:ascii="Arial" w:hAnsi="Arial" w:cs="Arial"/>
          <w:lang w:val="en"/>
        </w:rPr>
        <w:t>Maricourt</w:t>
      </w:r>
      <w:proofErr w:type="spellEnd"/>
      <w:r w:rsidRPr="00E852F1">
        <w:rPr>
          <w:rFonts w:ascii="Arial" w:hAnsi="Arial" w:cs="Arial"/>
          <w:lang w:val="en"/>
        </w:rPr>
        <w:t xml:space="preserve">. Despite a preliminary bombardment lasting seven days, the German </w:t>
      </w:r>
      <w:proofErr w:type="spellStart"/>
      <w:r w:rsidRPr="00E852F1">
        <w:rPr>
          <w:rFonts w:ascii="Arial" w:hAnsi="Arial" w:cs="Arial"/>
          <w:lang w:val="en"/>
        </w:rPr>
        <w:t>defences</w:t>
      </w:r>
      <w:proofErr w:type="spellEnd"/>
      <w:r w:rsidRPr="00E852F1">
        <w:rPr>
          <w:rFonts w:ascii="Arial" w:hAnsi="Arial" w:cs="Arial"/>
          <w:lang w:val="en"/>
        </w:rPr>
        <w:t xml:space="preserve">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w:t>
      </w:r>
      <w:proofErr w:type="spellStart"/>
      <w:r w:rsidRPr="00E852F1">
        <w:rPr>
          <w:rFonts w:ascii="Arial" w:hAnsi="Arial" w:cs="Arial"/>
          <w:lang w:val="en"/>
        </w:rPr>
        <w:t>Thiepval</w:t>
      </w:r>
      <w:proofErr w:type="spellEnd"/>
      <w:r w:rsidRPr="00E852F1">
        <w:rPr>
          <w:rFonts w:ascii="Arial" w:hAnsi="Arial" w:cs="Arial"/>
          <w:lang w:val="en"/>
        </w:rPr>
        <w:t xml:space="preserve"> was finally captured. The village had been an original objective of 1 July. Attacks north and east continued throughout October and into November in increasingly difficult weather conditions. The Battle of the Somme finally ended on 18 November with the onset of winter.</w:t>
      </w:r>
      <w:r w:rsidRPr="00E852F1">
        <w:rPr>
          <w:rFonts w:ascii="Arial" w:hAnsi="Arial" w:cs="Arial"/>
          <w:lang w:val="en"/>
        </w:rPr>
        <w:br/>
      </w:r>
      <w:r w:rsidRPr="00E852F1">
        <w:rPr>
          <w:rFonts w:ascii="Arial" w:hAnsi="Arial" w:cs="Arial"/>
          <w:lang w:val="en"/>
        </w:rPr>
        <w:br/>
        <w:t xml:space="preserve">In the spring of 1917, the German forces fell back to their newly prepared </w:t>
      </w:r>
      <w:proofErr w:type="spellStart"/>
      <w:r w:rsidRPr="00E852F1">
        <w:rPr>
          <w:rFonts w:ascii="Arial" w:hAnsi="Arial" w:cs="Arial"/>
          <w:lang w:val="en"/>
        </w:rPr>
        <w:t>defences</w:t>
      </w:r>
      <w:proofErr w:type="spellEnd"/>
      <w:r w:rsidRPr="00E852F1">
        <w:rPr>
          <w:rFonts w:ascii="Arial" w:hAnsi="Arial" w:cs="Arial"/>
          <w:lang w:val="en"/>
        </w:rPr>
        <w:t>, the Hindenburg Line, and there were no further significant engagements in the Somme sector until the Germans mounted their major offensive in March 1918.</w:t>
      </w:r>
      <w:r w:rsidRPr="00E852F1">
        <w:rPr>
          <w:rFonts w:ascii="Arial" w:hAnsi="Arial" w:cs="Arial"/>
          <w:lang w:val="en"/>
        </w:rPr>
        <w:br/>
      </w:r>
      <w:r w:rsidRPr="00E852F1">
        <w:rPr>
          <w:rFonts w:ascii="Arial" w:hAnsi="Arial" w:cs="Arial"/>
          <w:lang w:val="en"/>
        </w:rPr>
        <w:br/>
        <w:t xml:space="preserve">The </w:t>
      </w:r>
      <w:proofErr w:type="spellStart"/>
      <w:r w:rsidRPr="00E852F1">
        <w:rPr>
          <w:rFonts w:ascii="Arial" w:hAnsi="Arial" w:cs="Arial"/>
          <w:lang w:val="en"/>
        </w:rPr>
        <w:t>Thiepval</w:t>
      </w:r>
      <w:proofErr w:type="spellEnd"/>
      <w:r w:rsidRPr="00E852F1">
        <w:rPr>
          <w:rFonts w:ascii="Arial" w:hAnsi="Arial" w:cs="Arial"/>
          <w:lang w:val="en"/>
        </w:rPr>
        <w:t xml:space="preserve"> Memorial,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 The memorial also serves as an Anglo-French Battle Memorial in recognition of the joint nature of the 1916 offensive and a small cemetery containing equal numbers of Commonwealth and French graves lies at the foot of the memorial.</w:t>
      </w:r>
      <w:r w:rsidRPr="00E852F1">
        <w:rPr>
          <w:rFonts w:ascii="Arial" w:hAnsi="Arial" w:cs="Arial"/>
          <w:lang w:val="en"/>
        </w:rPr>
        <w:br/>
      </w:r>
      <w:r w:rsidRPr="00E852F1">
        <w:rPr>
          <w:rFonts w:ascii="Arial" w:hAnsi="Arial" w:cs="Arial"/>
          <w:lang w:val="en"/>
        </w:rPr>
        <w:br/>
        <w:t xml:space="preserve">The memorial, designed by Sir Edwin </w:t>
      </w:r>
      <w:proofErr w:type="spellStart"/>
      <w:r w:rsidRPr="00E852F1">
        <w:rPr>
          <w:rFonts w:ascii="Arial" w:hAnsi="Arial" w:cs="Arial"/>
          <w:lang w:val="en"/>
        </w:rPr>
        <w:t>Lutyens</w:t>
      </w:r>
      <w:proofErr w:type="spellEnd"/>
      <w:r w:rsidRPr="00E852F1">
        <w:rPr>
          <w:rFonts w:ascii="Arial" w:hAnsi="Arial" w:cs="Arial"/>
          <w:lang w:val="en"/>
        </w:rPr>
        <w:t xml:space="preserve">, was built between 1928 and 1932 and unveiled by the Prince of Wales, in the presence of the President of France, on 1 August 1932 (originally scheduled for 16 May but due to the death of French President </w:t>
      </w:r>
      <w:proofErr w:type="spellStart"/>
      <w:r w:rsidRPr="00E852F1">
        <w:rPr>
          <w:rFonts w:ascii="Arial" w:hAnsi="Arial" w:cs="Arial"/>
          <w:lang w:val="en"/>
        </w:rPr>
        <w:t>Doumer</w:t>
      </w:r>
      <w:proofErr w:type="spellEnd"/>
      <w:r w:rsidRPr="00E852F1">
        <w:rPr>
          <w:rFonts w:ascii="Arial" w:hAnsi="Arial" w:cs="Arial"/>
          <w:lang w:val="en"/>
        </w:rPr>
        <w:t xml:space="preserve"> the ceremony was postponed until August).</w:t>
      </w:r>
      <w:r w:rsidRPr="00E852F1">
        <w:rPr>
          <w:rFonts w:ascii="Arial" w:hAnsi="Arial" w:cs="Arial"/>
          <w:lang w:val="en"/>
        </w:rPr>
        <w:br/>
      </w:r>
      <w:r w:rsidRPr="00E852F1">
        <w:rPr>
          <w:rFonts w:ascii="Arial" w:hAnsi="Arial" w:cs="Arial"/>
          <w:lang w:val="en"/>
        </w:rPr>
        <w:br/>
        <w:t>The dead of other Commonwealth countries, who died on the Somme and have no known graves, are commemorated on national memorials elsewhere.</w:t>
      </w:r>
    </w:p>
    <w:p w:rsidR="00E852F1" w:rsidRDefault="00E852F1">
      <w:pPr>
        <w:rPr>
          <w:rFonts w:ascii="Arial" w:hAnsi="Arial" w:cs="Arial"/>
        </w:rPr>
      </w:pPr>
    </w:p>
    <w:p w:rsidR="00E852F1" w:rsidRDefault="00E852F1">
      <w:pPr>
        <w:rPr>
          <w:rFonts w:ascii="Arial" w:hAnsi="Arial" w:cs="Arial"/>
        </w:rPr>
      </w:pPr>
    </w:p>
    <w:p w:rsidR="00E852F1" w:rsidRDefault="00E852F1">
      <w:pPr>
        <w:rPr>
          <w:rFonts w:ascii="Arial" w:hAnsi="Arial" w:cs="Arial"/>
        </w:rPr>
      </w:pPr>
    </w:p>
    <w:p w:rsidR="00E852F1" w:rsidRDefault="00E852F1">
      <w:pPr>
        <w:rPr>
          <w:rFonts w:ascii="Arial" w:hAnsi="Arial" w:cs="Arial"/>
        </w:rPr>
      </w:pPr>
      <w:bookmarkStart w:id="0" w:name="_GoBack"/>
      <w:bookmarkEnd w:id="0"/>
    </w:p>
    <w:p w:rsidR="00E852F1" w:rsidRPr="00E852F1" w:rsidRDefault="00E852F1">
      <w:pPr>
        <w:rPr>
          <w:rFonts w:ascii="Arial" w:hAnsi="Arial" w:cs="Arial"/>
        </w:rPr>
      </w:pPr>
    </w:p>
    <w:sectPr w:rsidR="00E852F1" w:rsidRPr="00E85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F1"/>
    <w:rsid w:val="00104F53"/>
    <w:rsid w:val="004A79D2"/>
    <w:rsid w:val="007D7424"/>
    <w:rsid w:val="00933E26"/>
    <w:rsid w:val="00E8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ED42-12DC-4E8B-8669-FCD8F437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7708">
      <w:bodyDiv w:val="1"/>
      <w:marLeft w:val="0"/>
      <w:marRight w:val="0"/>
      <w:marTop w:val="0"/>
      <w:marBottom w:val="0"/>
      <w:divBdr>
        <w:top w:val="none" w:sz="0" w:space="0" w:color="auto"/>
        <w:left w:val="none" w:sz="0" w:space="0" w:color="auto"/>
        <w:bottom w:val="none" w:sz="0" w:space="0" w:color="auto"/>
        <w:right w:val="none" w:sz="0" w:space="0" w:color="auto"/>
      </w:divBdr>
      <w:divsChild>
        <w:div w:id="135880220">
          <w:marLeft w:val="0"/>
          <w:marRight w:val="0"/>
          <w:marTop w:val="0"/>
          <w:marBottom w:val="0"/>
          <w:divBdr>
            <w:top w:val="none" w:sz="0" w:space="0" w:color="auto"/>
            <w:left w:val="none" w:sz="0" w:space="0" w:color="auto"/>
            <w:bottom w:val="none" w:sz="0" w:space="0" w:color="auto"/>
            <w:right w:val="none" w:sz="0" w:space="0" w:color="auto"/>
          </w:divBdr>
          <w:divsChild>
            <w:div w:id="2078823296">
              <w:marLeft w:val="0"/>
              <w:marRight w:val="0"/>
              <w:marTop w:val="0"/>
              <w:marBottom w:val="0"/>
              <w:divBdr>
                <w:top w:val="none" w:sz="0" w:space="0" w:color="auto"/>
                <w:left w:val="none" w:sz="0" w:space="0" w:color="auto"/>
                <w:bottom w:val="none" w:sz="0" w:space="0" w:color="auto"/>
                <w:right w:val="none" w:sz="0" w:space="0" w:color="auto"/>
              </w:divBdr>
              <w:divsChild>
                <w:div w:id="644431940">
                  <w:marLeft w:val="0"/>
                  <w:marRight w:val="0"/>
                  <w:marTop w:val="0"/>
                  <w:marBottom w:val="0"/>
                  <w:divBdr>
                    <w:top w:val="none" w:sz="0" w:space="0" w:color="auto"/>
                    <w:left w:val="none" w:sz="0" w:space="0" w:color="auto"/>
                    <w:bottom w:val="none" w:sz="0" w:space="0" w:color="auto"/>
                    <w:right w:val="none" w:sz="0" w:space="0" w:color="auto"/>
                  </w:divBdr>
                  <w:divsChild>
                    <w:div w:id="377710213">
                      <w:marLeft w:val="0"/>
                      <w:marRight w:val="0"/>
                      <w:marTop w:val="0"/>
                      <w:marBottom w:val="480"/>
                      <w:divBdr>
                        <w:top w:val="single" w:sz="6" w:space="15" w:color="E8E8E8"/>
                        <w:left w:val="single" w:sz="6" w:space="15" w:color="E8E8E8"/>
                        <w:bottom w:val="single" w:sz="6" w:space="15" w:color="E8E8E8"/>
                        <w:right w:val="single" w:sz="6" w:space="15" w:color="E8E8E8"/>
                      </w:divBdr>
                      <w:divsChild>
                        <w:div w:id="318389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2654347">
      <w:bodyDiv w:val="1"/>
      <w:marLeft w:val="0"/>
      <w:marRight w:val="0"/>
      <w:marTop w:val="0"/>
      <w:marBottom w:val="0"/>
      <w:divBdr>
        <w:top w:val="none" w:sz="0" w:space="0" w:color="auto"/>
        <w:left w:val="none" w:sz="0" w:space="0" w:color="auto"/>
        <w:bottom w:val="none" w:sz="0" w:space="0" w:color="auto"/>
        <w:right w:val="none" w:sz="0" w:space="0" w:color="auto"/>
      </w:divBdr>
      <w:divsChild>
        <w:div w:id="1429889291">
          <w:marLeft w:val="0"/>
          <w:marRight w:val="0"/>
          <w:marTop w:val="0"/>
          <w:marBottom w:val="0"/>
          <w:divBdr>
            <w:top w:val="none" w:sz="0" w:space="0" w:color="auto"/>
            <w:left w:val="none" w:sz="0" w:space="0" w:color="auto"/>
            <w:bottom w:val="none" w:sz="0" w:space="0" w:color="auto"/>
            <w:right w:val="none" w:sz="0" w:space="0" w:color="auto"/>
          </w:divBdr>
          <w:divsChild>
            <w:div w:id="189315114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1875458568">
                      <w:marLeft w:val="0"/>
                      <w:marRight w:val="0"/>
                      <w:marTop w:val="0"/>
                      <w:marBottom w:val="480"/>
                      <w:divBdr>
                        <w:top w:val="dotted" w:sz="6" w:space="4" w:color="666666"/>
                        <w:left w:val="dotted" w:sz="6" w:space="4" w:color="666666"/>
                        <w:bottom w:val="dotted" w:sz="6" w:space="4" w:color="666666"/>
                        <w:right w:val="dotted" w:sz="6" w:space="4" w:color="666666"/>
                      </w:divBdr>
                      <w:divsChild>
                        <w:div w:id="632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1965">
      <w:bodyDiv w:val="1"/>
      <w:marLeft w:val="0"/>
      <w:marRight w:val="0"/>
      <w:marTop w:val="0"/>
      <w:marBottom w:val="0"/>
      <w:divBdr>
        <w:top w:val="none" w:sz="0" w:space="0" w:color="auto"/>
        <w:left w:val="none" w:sz="0" w:space="0" w:color="auto"/>
        <w:bottom w:val="none" w:sz="0" w:space="0" w:color="auto"/>
        <w:right w:val="none" w:sz="0" w:space="0" w:color="auto"/>
      </w:divBdr>
      <w:divsChild>
        <w:div w:id="20206806">
          <w:marLeft w:val="0"/>
          <w:marRight w:val="0"/>
          <w:marTop w:val="0"/>
          <w:marBottom w:val="0"/>
          <w:divBdr>
            <w:top w:val="none" w:sz="0" w:space="0" w:color="auto"/>
            <w:left w:val="none" w:sz="0" w:space="0" w:color="auto"/>
            <w:bottom w:val="none" w:sz="0" w:space="0" w:color="auto"/>
            <w:right w:val="none" w:sz="0" w:space="0" w:color="auto"/>
          </w:divBdr>
          <w:divsChild>
            <w:div w:id="62216672">
              <w:marLeft w:val="0"/>
              <w:marRight w:val="0"/>
              <w:marTop w:val="0"/>
              <w:marBottom w:val="0"/>
              <w:divBdr>
                <w:top w:val="none" w:sz="0" w:space="0" w:color="auto"/>
                <w:left w:val="none" w:sz="0" w:space="0" w:color="auto"/>
                <w:bottom w:val="none" w:sz="0" w:space="0" w:color="auto"/>
                <w:right w:val="none" w:sz="0" w:space="0" w:color="auto"/>
              </w:divBdr>
              <w:divsChild>
                <w:div w:id="1674994325">
                  <w:marLeft w:val="0"/>
                  <w:marRight w:val="0"/>
                  <w:marTop w:val="0"/>
                  <w:marBottom w:val="0"/>
                  <w:divBdr>
                    <w:top w:val="none" w:sz="0" w:space="0" w:color="auto"/>
                    <w:left w:val="none" w:sz="0" w:space="0" w:color="auto"/>
                    <w:bottom w:val="none" w:sz="0" w:space="0" w:color="auto"/>
                    <w:right w:val="none" w:sz="0" w:space="0" w:color="auto"/>
                  </w:divBdr>
                  <w:divsChild>
                    <w:div w:id="109084153">
                      <w:marLeft w:val="0"/>
                      <w:marRight w:val="0"/>
                      <w:marTop w:val="0"/>
                      <w:marBottom w:val="480"/>
                      <w:divBdr>
                        <w:top w:val="single" w:sz="6" w:space="15" w:color="E8E8E8"/>
                        <w:left w:val="single" w:sz="6" w:space="15" w:color="E8E8E8"/>
                        <w:bottom w:val="single" w:sz="6" w:space="15" w:color="E8E8E8"/>
                        <w:right w:val="single" w:sz="6" w:space="15" w:color="E8E8E8"/>
                      </w:divBdr>
                      <w:divsChild>
                        <w:div w:id="13216918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1864357">
      <w:bodyDiv w:val="1"/>
      <w:marLeft w:val="0"/>
      <w:marRight w:val="0"/>
      <w:marTop w:val="0"/>
      <w:marBottom w:val="0"/>
      <w:divBdr>
        <w:top w:val="none" w:sz="0" w:space="0" w:color="auto"/>
        <w:left w:val="none" w:sz="0" w:space="0" w:color="auto"/>
        <w:bottom w:val="none" w:sz="0" w:space="0" w:color="auto"/>
        <w:right w:val="none" w:sz="0" w:space="0" w:color="auto"/>
      </w:divBdr>
      <w:divsChild>
        <w:div w:id="690912537">
          <w:marLeft w:val="0"/>
          <w:marRight w:val="0"/>
          <w:marTop w:val="0"/>
          <w:marBottom w:val="0"/>
          <w:divBdr>
            <w:top w:val="none" w:sz="0" w:space="0" w:color="auto"/>
            <w:left w:val="none" w:sz="0" w:space="0" w:color="auto"/>
            <w:bottom w:val="none" w:sz="0" w:space="0" w:color="auto"/>
            <w:right w:val="none" w:sz="0" w:space="0" w:color="auto"/>
          </w:divBdr>
          <w:divsChild>
            <w:div w:id="992636086">
              <w:marLeft w:val="0"/>
              <w:marRight w:val="0"/>
              <w:marTop w:val="0"/>
              <w:marBottom w:val="0"/>
              <w:divBdr>
                <w:top w:val="none" w:sz="0" w:space="0" w:color="auto"/>
                <w:left w:val="none" w:sz="0" w:space="0" w:color="auto"/>
                <w:bottom w:val="none" w:sz="0" w:space="0" w:color="auto"/>
                <w:right w:val="none" w:sz="0" w:space="0" w:color="auto"/>
              </w:divBdr>
              <w:divsChild>
                <w:div w:id="246770877">
                  <w:marLeft w:val="0"/>
                  <w:marRight w:val="0"/>
                  <w:marTop w:val="0"/>
                  <w:marBottom w:val="0"/>
                  <w:divBdr>
                    <w:top w:val="none" w:sz="0" w:space="0" w:color="auto"/>
                    <w:left w:val="none" w:sz="0" w:space="0" w:color="auto"/>
                    <w:bottom w:val="none" w:sz="0" w:space="0" w:color="auto"/>
                    <w:right w:val="none" w:sz="0" w:space="0" w:color="auto"/>
                  </w:divBdr>
                  <w:divsChild>
                    <w:div w:id="547645424">
                      <w:marLeft w:val="0"/>
                      <w:marRight w:val="0"/>
                      <w:marTop w:val="0"/>
                      <w:marBottom w:val="480"/>
                      <w:divBdr>
                        <w:top w:val="dotted" w:sz="6" w:space="4" w:color="666666"/>
                        <w:left w:val="dotted" w:sz="6" w:space="4" w:color="666666"/>
                        <w:bottom w:val="dotted" w:sz="6" w:space="4" w:color="666666"/>
                        <w:right w:val="dotted" w:sz="6" w:space="4" w:color="666666"/>
                      </w:divBdr>
                      <w:divsChild>
                        <w:div w:id="1795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0800/THIEPVAL%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2015-06-08T18:17:00Z</dcterms:created>
  <dcterms:modified xsi:type="dcterms:W3CDTF">2015-06-08T19:37:00Z</dcterms:modified>
</cp:coreProperties>
</file>